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C469A" w14:textId="47AF14EF" w:rsidR="00493CC8" w:rsidRDefault="00493CC8">
      <w:pPr>
        <w:pStyle w:val="Heading1"/>
        <w:ind w:left="2372" w:right="2988"/>
        <w:rPr>
          <w:color w:val="16365D"/>
        </w:rPr>
      </w:pPr>
      <w:r>
        <w:rPr>
          <w:noProof/>
          <w:sz w:val="28"/>
        </w:rPr>
        <w:drawing>
          <wp:anchor distT="0" distB="0" distL="114300" distR="114300" simplePos="0" relativeHeight="251664384" behindDoc="1" locked="0" layoutInCell="1" allowOverlap="1" wp14:anchorId="3B69B131" wp14:editId="18C6355B">
            <wp:simplePos x="0" y="0"/>
            <wp:positionH relativeFrom="column">
              <wp:posOffset>-255086</wp:posOffset>
            </wp:positionH>
            <wp:positionV relativeFrom="paragraph">
              <wp:posOffset>-199966</wp:posOffset>
            </wp:positionV>
            <wp:extent cx="1899049" cy="10358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99049" cy="1035844"/>
                    </a:xfrm>
                    <a:prstGeom prst="rect">
                      <a:avLst/>
                    </a:prstGeom>
                  </pic:spPr>
                </pic:pic>
              </a:graphicData>
            </a:graphic>
            <wp14:sizeRelH relativeFrom="margin">
              <wp14:pctWidth>0</wp14:pctWidth>
            </wp14:sizeRelH>
            <wp14:sizeRelV relativeFrom="margin">
              <wp14:pctHeight>0</wp14:pctHeight>
            </wp14:sizeRelV>
          </wp:anchor>
        </w:drawing>
      </w:r>
    </w:p>
    <w:p w14:paraId="26B7F9AD" w14:textId="0DC72044" w:rsidR="00730427" w:rsidRPr="000E30DA" w:rsidRDefault="00362B23">
      <w:pPr>
        <w:pStyle w:val="Heading1"/>
        <w:ind w:left="2372" w:right="2988"/>
        <w:rPr>
          <w:sz w:val="44"/>
          <w:szCs w:val="44"/>
        </w:rPr>
      </w:pPr>
      <w:r>
        <w:rPr>
          <w:noProof/>
          <w:sz w:val="44"/>
          <w:szCs w:val="44"/>
        </w:rPr>
        <mc:AlternateContent>
          <mc:Choice Requires="wps">
            <w:drawing>
              <wp:anchor distT="0" distB="0" distL="0" distR="0" simplePos="0" relativeHeight="251659776" behindDoc="0" locked="0" layoutInCell="1" allowOverlap="1" wp14:anchorId="59E75BFB" wp14:editId="1627BE95">
                <wp:simplePos x="0" y="0"/>
                <wp:positionH relativeFrom="page">
                  <wp:posOffset>1146175</wp:posOffset>
                </wp:positionH>
                <wp:positionV relativeFrom="paragraph">
                  <wp:posOffset>399415</wp:posOffset>
                </wp:positionV>
                <wp:extent cx="5048885" cy="0"/>
                <wp:effectExtent l="12700" t="15240" r="15240" b="13335"/>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0D31"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5pt,31.45pt" to="487.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" strokecolor="#4f81bc" strokeweight=".96pt">
                <w10:wrap type="topAndBottom" anchorx="page"/>
              </v:line>
            </w:pict>
          </mc:Fallback>
        </mc:AlternateContent>
      </w:r>
      <w:bookmarkStart w:id="0" w:name="A_Parent_Guide_to_Illness_and_COVID-19"/>
      <w:bookmarkEnd w:id="0"/>
      <w:r w:rsidR="000E30DA" w:rsidRPr="000E30DA">
        <w:rPr>
          <w:color w:val="16365D"/>
          <w:sz w:val="44"/>
          <w:szCs w:val="44"/>
        </w:rPr>
        <w:t>A Guide for Parents</w:t>
      </w:r>
    </w:p>
    <w:p w14:paraId="7A260B1B" w14:textId="54BCBF82" w:rsidR="00493CC8" w:rsidRPr="000E30DA" w:rsidRDefault="000E30DA" w:rsidP="000E30DA">
      <w:pPr>
        <w:pStyle w:val="Heading3"/>
        <w:ind w:left="0" w:right="-10"/>
        <w:jc w:val="center"/>
        <w:rPr>
          <w:color w:val="365F91"/>
          <w:sz w:val="28"/>
          <w:szCs w:val="28"/>
        </w:rPr>
      </w:pPr>
      <w:bookmarkStart w:id="1" w:name="ON_ILLNESS_AND_POSITIVE_TESTS_FOR_COVID-"/>
      <w:bookmarkEnd w:id="1"/>
      <w:r w:rsidRPr="000E30DA">
        <w:rPr>
          <w:color w:val="365F91"/>
          <w:sz w:val="28"/>
          <w:szCs w:val="28"/>
        </w:rPr>
        <w:t>ON ILLNESS AND POSITIVE TESTS FOR COVID-19 VIRUS</w:t>
      </w:r>
      <w:bookmarkStart w:id="2" w:name="MY_CHILD_IS_SICK_OR_TESTED_POSITIVE.__WH"/>
      <w:bookmarkEnd w:id="2"/>
    </w:p>
    <w:p w14:paraId="680BB4EB" w14:textId="77777777" w:rsidR="000E30DA" w:rsidRPr="00493CC8" w:rsidRDefault="000E30DA" w:rsidP="000E30DA">
      <w:pPr>
        <w:pStyle w:val="Heading3"/>
        <w:ind w:left="0" w:right="-10"/>
        <w:jc w:val="center"/>
      </w:pPr>
    </w:p>
    <w:p w14:paraId="1CF19C1F" w14:textId="3F78035E" w:rsidR="00B0529B" w:rsidRPr="000E30DA" w:rsidRDefault="000E30DA" w:rsidP="00493CC8">
      <w:pPr>
        <w:spacing w:before="100"/>
        <w:ind w:left="100"/>
        <w:rPr>
          <w:rFonts w:ascii="Cambria"/>
          <w:b/>
          <w:sz w:val="24"/>
          <w:szCs w:val="24"/>
        </w:rPr>
      </w:pPr>
      <w:r w:rsidRPr="000E30DA">
        <w:rPr>
          <w:rFonts w:ascii="Cambria"/>
          <w:b/>
          <w:color w:val="365F91"/>
          <w:sz w:val="24"/>
          <w:szCs w:val="24"/>
        </w:rPr>
        <w:t>MY CHILD IS SICK OR TESTED POSITIVE.  WHEN CAN MY CHILD RETURN TO SCHOOL?</w:t>
      </w:r>
      <w:bookmarkStart w:id="3" w:name="SICK_AND_DOES_NOT_TAKE_A_COVID-19_TEST"/>
      <w:bookmarkEnd w:id="3"/>
    </w:p>
    <w:p w14:paraId="29205043" w14:textId="04C5F112" w:rsidR="00493CC8" w:rsidRPr="000E30DA" w:rsidRDefault="00493CC8" w:rsidP="000E30DA">
      <w:pPr>
        <w:spacing w:before="100"/>
        <w:rPr>
          <w:rFonts w:ascii="Cambria"/>
          <w:b/>
          <w:sz w:val="18"/>
          <w:szCs w:val="18"/>
        </w:rPr>
      </w:pPr>
    </w:p>
    <w:p w14:paraId="4697CD2A" w14:textId="77777777" w:rsidR="00B0529B" w:rsidRDefault="00B0529B" w:rsidP="00B0529B">
      <w:pPr>
        <w:pStyle w:val="Heading3"/>
        <w:spacing w:before="1"/>
      </w:pPr>
      <w:r>
        <w:rPr>
          <w:color w:val="4F81BC"/>
        </w:rPr>
        <w:t>SICK AND TESTS NEGATIVE FOR THE COVID-19 VIRUS</w:t>
      </w:r>
    </w:p>
    <w:p w14:paraId="48A6A4D7" w14:textId="0828E024" w:rsidR="00B0529B" w:rsidRDefault="00B0529B" w:rsidP="00B0529B">
      <w:pPr>
        <w:pStyle w:val="BodyText"/>
        <w:spacing w:before="38" w:line="278" w:lineRule="auto"/>
        <w:ind w:left="100" w:right="290" w:hanging="1"/>
      </w:pPr>
      <w:r>
        <w:t>If your child gets sick and decides to get a COVID-19 test and the test is negative your child can return after the following:</w:t>
      </w:r>
    </w:p>
    <w:p w14:paraId="3C0EAB1D" w14:textId="77777777" w:rsidR="00B0529B" w:rsidRDefault="00B0529B" w:rsidP="00B0529B">
      <w:pPr>
        <w:pStyle w:val="ListParagraph"/>
        <w:numPr>
          <w:ilvl w:val="0"/>
          <w:numId w:val="5"/>
        </w:numPr>
        <w:tabs>
          <w:tab w:val="left" w:pos="859"/>
        </w:tabs>
        <w:spacing w:line="229" w:lineRule="exact"/>
        <w:ind w:hanging="218"/>
        <w:rPr>
          <w:b/>
          <w:i/>
          <w:sz w:val="20"/>
        </w:rPr>
      </w:pPr>
      <w:r>
        <w:rPr>
          <w:sz w:val="20"/>
        </w:rPr>
        <w:t>It has been 72 hours from symptoms resolving</w:t>
      </w:r>
      <w:r>
        <w:rPr>
          <w:spacing w:val="-19"/>
          <w:sz w:val="20"/>
        </w:rPr>
        <w:t xml:space="preserve"> </w:t>
      </w:r>
      <w:r>
        <w:rPr>
          <w:b/>
          <w:i/>
          <w:sz w:val="20"/>
          <w:u w:val="single"/>
        </w:rPr>
        <w:t>and</w:t>
      </w:r>
    </w:p>
    <w:p w14:paraId="6F083D82" w14:textId="22490D19" w:rsidR="00B0529B" w:rsidRPr="00B0529B" w:rsidRDefault="00B0529B" w:rsidP="00B0529B">
      <w:pPr>
        <w:pStyle w:val="ListParagraph"/>
        <w:numPr>
          <w:ilvl w:val="0"/>
          <w:numId w:val="5"/>
        </w:numPr>
        <w:tabs>
          <w:tab w:val="left" w:pos="859"/>
        </w:tabs>
        <w:spacing w:before="34"/>
        <w:ind w:hanging="218"/>
        <w:rPr>
          <w:sz w:val="20"/>
        </w:rPr>
      </w:pPr>
      <w:r>
        <w:rPr>
          <w:sz w:val="20"/>
        </w:rPr>
        <w:t>You provide proof of the negative test results to the school</w:t>
      </w:r>
      <w:r>
        <w:rPr>
          <w:spacing w:val="-32"/>
          <w:sz w:val="20"/>
        </w:rPr>
        <w:t xml:space="preserve"> </w:t>
      </w:r>
      <w:r>
        <w:rPr>
          <w:sz w:val="20"/>
        </w:rPr>
        <w:t>site.</w:t>
      </w:r>
    </w:p>
    <w:p w14:paraId="3D1D9BF9" w14:textId="16C798AD" w:rsidR="00730427" w:rsidRDefault="000E30DA">
      <w:pPr>
        <w:spacing w:before="243"/>
        <w:ind w:left="100"/>
        <w:rPr>
          <w:rFonts w:ascii="Cambria"/>
          <w:b/>
        </w:rPr>
      </w:pPr>
      <w:r>
        <w:rPr>
          <w:rFonts w:ascii="Cambria"/>
          <w:b/>
          <w:color w:val="4F81BC"/>
        </w:rPr>
        <w:t>SICK AND DOES NOT TAKE A COVID-19 TEST</w:t>
      </w:r>
    </w:p>
    <w:p w14:paraId="33F572DA" w14:textId="3874D91B" w:rsidR="00730427" w:rsidRDefault="2714BD38">
      <w:pPr>
        <w:pStyle w:val="BodyText"/>
        <w:spacing w:before="37" w:line="276" w:lineRule="auto"/>
        <w:ind w:left="100" w:right="95"/>
      </w:pPr>
      <w:r>
        <w:t xml:space="preserve">If your child gets sick and you or your healthcare provider decides </w:t>
      </w:r>
      <w:r w:rsidRPr="2714BD38">
        <w:rPr>
          <w:b/>
          <w:bCs/>
          <w:u w:val="single"/>
        </w:rPr>
        <w:t xml:space="preserve">not </w:t>
      </w:r>
      <w:r>
        <w:t>to have them get a test to determine if he/she has COVID, they may return when:</w:t>
      </w:r>
    </w:p>
    <w:p w14:paraId="6A43F567" w14:textId="190ADC34" w:rsidR="00730427" w:rsidRDefault="000E30DA">
      <w:pPr>
        <w:pStyle w:val="ListParagraph"/>
        <w:numPr>
          <w:ilvl w:val="0"/>
          <w:numId w:val="7"/>
        </w:numPr>
        <w:tabs>
          <w:tab w:val="left" w:pos="859"/>
        </w:tabs>
        <w:ind w:hanging="218"/>
        <w:rPr>
          <w:b/>
          <w:i/>
          <w:sz w:val="20"/>
        </w:rPr>
      </w:pPr>
      <w:r>
        <w:rPr>
          <w:sz w:val="20"/>
        </w:rPr>
        <w:t>It is at least 10 days from their symptom onset</w:t>
      </w:r>
      <w:r>
        <w:rPr>
          <w:spacing w:val="-20"/>
          <w:sz w:val="20"/>
        </w:rPr>
        <w:t xml:space="preserve"> </w:t>
      </w:r>
      <w:r>
        <w:rPr>
          <w:b/>
          <w:i/>
          <w:sz w:val="20"/>
          <w:u w:val="single"/>
        </w:rPr>
        <w:t>and</w:t>
      </w:r>
    </w:p>
    <w:p w14:paraId="4C2A52F3" w14:textId="731C9E04" w:rsidR="00730427" w:rsidRDefault="000E30DA">
      <w:pPr>
        <w:pStyle w:val="ListParagraph"/>
        <w:numPr>
          <w:ilvl w:val="0"/>
          <w:numId w:val="7"/>
        </w:numPr>
        <w:tabs>
          <w:tab w:val="left" w:pos="859"/>
        </w:tabs>
        <w:spacing w:before="33"/>
        <w:ind w:hanging="218"/>
        <w:rPr>
          <w:b/>
          <w:i/>
          <w:sz w:val="20"/>
        </w:rPr>
      </w:pPr>
      <w:r>
        <w:rPr>
          <w:sz w:val="20"/>
        </w:rPr>
        <w:t>They are without a fever for 24 hours with no fever reducing medication</w:t>
      </w:r>
      <w:r>
        <w:rPr>
          <w:spacing w:val="-31"/>
          <w:sz w:val="20"/>
        </w:rPr>
        <w:t xml:space="preserve"> </w:t>
      </w:r>
      <w:r>
        <w:rPr>
          <w:b/>
          <w:i/>
          <w:sz w:val="20"/>
          <w:u w:val="single"/>
        </w:rPr>
        <w:t>and</w:t>
      </w:r>
    </w:p>
    <w:p w14:paraId="0EBD08A6" w14:textId="77777777" w:rsidR="00730427" w:rsidRDefault="000E30DA">
      <w:pPr>
        <w:pStyle w:val="ListParagraph"/>
        <w:numPr>
          <w:ilvl w:val="0"/>
          <w:numId w:val="7"/>
        </w:numPr>
        <w:tabs>
          <w:tab w:val="left" w:pos="859"/>
        </w:tabs>
        <w:spacing w:before="33"/>
        <w:ind w:hanging="218"/>
        <w:rPr>
          <w:sz w:val="20"/>
        </w:rPr>
      </w:pPr>
      <w:r>
        <w:rPr>
          <w:sz w:val="20"/>
        </w:rPr>
        <w:t>Their symptoms are</w:t>
      </w:r>
      <w:r>
        <w:rPr>
          <w:spacing w:val="-15"/>
          <w:sz w:val="20"/>
        </w:rPr>
        <w:t xml:space="preserve"> </w:t>
      </w:r>
      <w:r>
        <w:rPr>
          <w:sz w:val="20"/>
        </w:rPr>
        <w:t>improving.</w:t>
      </w:r>
    </w:p>
    <w:p w14:paraId="05019004" w14:textId="77777777" w:rsidR="00730427" w:rsidRDefault="00730427">
      <w:pPr>
        <w:pStyle w:val="BodyText"/>
        <w:spacing w:before="6"/>
      </w:pPr>
    </w:p>
    <w:p w14:paraId="27FE9669" w14:textId="77777777" w:rsidR="00730427" w:rsidRDefault="000E30DA">
      <w:pPr>
        <w:pStyle w:val="Heading3"/>
        <w:spacing w:before="1"/>
      </w:pPr>
      <w:bookmarkStart w:id="4" w:name="SICK_AND/OR_TESTS_POSITIVE_WITH_THE_COVI"/>
      <w:bookmarkEnd w:id="4"/>
      <w:r>
        <w:rPr>
          <w:color w:val="4F81BC"/>
        </w:rPr>
        <w:t>SICK AND/OR TESTS POSITIVE WITH THE COVID-19 VIRUS</w:t>
      </w:r>
    </w:p>
    <w:p w14:paraId="6CDD1362" w14:textId="328302B5" w:rsidR="00730427" w:rsidRDefault="2714BD38">
      <w:pPr>
        <w:pStyle w:val="BodyText"/>
        <w:spacing w:before="38"/>
        <w:ind w:left="100"/>
      </w:pPr>
      <w:r>
        <w:t>If your child tests positive for COVID-19, he/she may return when:</w:t>
      </w:r>
    </w:p>
    <w:p w14:paraId="783D7D40" w14:textId="77777777" w:rsidR="00730427" w:rsidRDefault="000E30DA" w:rsidP="2714BD38">
      <w:pPr>
        <w:pStyle w:val="ListParagraph"/>
        <w:numPr>
          <w:ilvl w:val="0"/>
          <w:numId w:val="6"/>
        </w:numPr>
        <w:tabs>
          <w:tab w:val="left" w:pos="859"/>
        </w:tabs>
        <w:spacing w:before="34"/>
        <w:ind w:hanging="218"/>
        <w:rPr>
          <w:b/>
          <w:bCs/>
          <w:i/>
          <w:iCs/>
          <w:sz w:val="20"/>
          <w:szCs w:val="20"/>
        </w:rPr>
      </w:pPr>
      <w:r w:rsidRPr="2714BD38">
        <w:rPr>
          <w:sz w:val="20"/>
          <w:szCs w:val="20"/>
        </w:rPr>
        <w:t>It is at least 10 days from the onset of symptoms or the date they tested positive</w:t>
      </w:r>
      <w:r w:rsidRPr="2714BD38">
        <w:rPr>
          <w:spacing w:val="-32"/>
          <w:sz w:val="20"/>
          <w:szCs w:val="20"/>
        </w:rPr>
        <w:t xml:space="preserve"> </w:t>
      </w:r>
      <w:r w:rsidRPr="2714BD38">
        <w:rPr>
          <w:b/>
          <w:bCs/>
          <w:i/>
          <w:iCs/>
          <w:sz w:val="20"/>
          <w:szCs w:val="20"/>
          <w:u w:val="single"/>
        </w:rPr>
        <w:t>and</w:t>
      </w:r>
    </w:p>
    <w:p w14:paraId="69FAFAC1" w14:textId="77777777" w:rsidR="00730427" w:rsidRDefault="000E30DA">
      <w:pPr>
        <w:pStyle w:val="ListParagraph"/>
        <w:numPr>
          <w:ilvl w:val="0"/>
          <w:numId w:val="6"/>
        </w:numPr>
        <w:tabs>
          <w:tab w:val="left" w:pos="859"/>
        </w:tabs>
        <w:spacing w:before="34"/>
        <w:ind w:hanging="218"/>
        <w:rPr>
          <w:b/>
          <w:i/>
          <w:sz w:val="20"/>
        </w:rPr>
      </w:pPr>
      <w:r>
        <w:rPr>
          <w:sz w:val="20"/>
        </w:rPr>
        <w:t>They are without a fever for 24 hours with no fever reducing medication</w:t>
      </w:r>
      <w:r>
        <w:rPr>
          <w:spacing w:val="-31"/>
          <w:sz w:val="20"/>
        </w:rPr>
        <w:t xml:space="preserve"> </w:t>
      </w:r>
      <w:r>
        <w:rPr>
          <w:b/>
          <w:i/>
          <w:sz w:val="20"/>
          <w:u w:val="single"/>
        </w:rPr>
        <w:t>and</w:t>
      </w:r>
    </w:p>
    <w:p w14:paraId="5C72BDB7" w14:textId="77777777" w:rsidR="00730427" w:rsidRDefault="000E30DA">
      <w:pPr>
        <w:pStyle w:val="ListParagraph"/>
        <w:numPr>
          <w:ilvl w:val="0"/>
          <w:numId w:val="6"/>
        </w:numPr>
        <w:tabs>
          <w:tab w:val="left" w:pos="859"/>
        </w:tabs>
        <w:spacing w:before="34"/>
        <w:ind w:hanging="218"/>
        <w:rPr>
          <w:sz w:val="20"/>
        </w:rPr>
      </w:pPr>
      <w:r>
        <w:rPr>
          <w:sz w:val="20"/>
        </w:rPr>
        <w:t>Their symptoms are</w:t>
      </w:r>
      <w:r>
        <w:rPr>
          <w:spacing w:val="-15"/>
          <w:sz w:val="20"/>
        </w:rPr>
        <w:t xml:space="preserve"> </w:t>
      </w:r>
      <w:r>
        <w:rPr>
          <w:sz w:val="20"/>
        </w:rPr>
        <w:t>improving.</w:t>
      </w:r>
    </w:p>
    <w:p w14:paraId="01186CED" w14:textId="77777777" w:rsidR="00730427" w:rsidRDefault="00730427">
      <w:pPr>
        <w:pStyle w:val="BodyText"/>
        <w:rPr>
          <w:sz w:val="31"/>
        </w:rPr>
      </w:pPr>
    </w:p>
    <w:p w14:paraId="211761AB" w14:textId="77777777" w:rsidR="00730427" w:rsidRDefault="000E30DA">
      <w:pPr>
        <w:spacing w:before="1"/>
        <w:ind w:left="100"/>
        <w:rPr>
          <w:rFonts w:ascii="Cambria"/>
          <w:b/>
          <w:sz w:val="24"/>
        </w:rPr>
      </w:pPr>
      <w:bookmarkStart w:id="5" w:name="WHAT_ACTIONS_DO_I_NEED_TO_TAKE_WHEN_MY_C"/>
      <w:bookmarkEnd w:id="5"/>
      <w:r>
        <w:rPr>
          <w:rFonts w:ascii="Cambria"/>
          <w:b/>
          <w:color w:val="365F91"/>
          <w:sz w:val="24"/>
        </w:rPr>
        <w:t>WHAT ACTIONS DO I NEED TO TAKE WHEN MY CHILD IS AT HOME SICK?</w:t>
      </w:r>
    </w:p>
    <w:p w14:paraId="190A9EFD" w14:textId="77777777" w:rsidR="00730427" w:rsidRDefault="000E30DA">
      <w:pPr>
        <w:pStyle w:val="Heading4"/>
      </w:pPr>
      <w:r>
        <w:t>Families that have a sick child at home should do the following:</w:t>
      </w:r>
    </w:p>
    <w:p w14:paraId="478201ED" w14:textId="53020C8A" w:rsidR="00730427" w:rsidRPr="00493CC8" w:rsidRDefault="00493CC8" w:rsidP="00493CC8">
      <w:pPr>
        <w:tabs>
          <w:tab w:val="left" w:pos="372"/>
        </w:tabs>
        <w:spacing w:before="36" w:line="273" w:lineRule="auto"/>
        <w:ind w:left="372" w:right="403"/>
        <w:rPr>
          <w:rFonts w:ascii="Symbol"/>
          <w:sz w:val="20"/>
        </w:rPr>
      </w:pPr>
      <w:proofErr w:type="gramStart"/>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Stay</w:t>
      </w:r>
      <w:proofErr w:type="gramEnd"/>
      <w:r w:rsidR="000E30DA" w:rsidRPr="00493CC8">
        <w:rPr>
          <w:b/>
          <w:i/>
          <w:color w:val="4F81BC"/>
          <w:sz w:val="20"/>
        </w:rPr>
        <w:t xml:space="preserve"> home: </w:t>
      </w:r>
      <w:r w:rsidR="000E30DA" w:rsidRPr="00493CC8">
        <w:rPr>
          <w:sz w:val="20"/>
        </w:rPr>
        <w:t>Do not allow your child to leave your home, except to get medical care. As much as possible, others in the family should stay home. If ANYONE in the house tests positive for COVID-19, no one should leave the</w:t>
      </w:r>
      <w:r w:rsidR="000E30DA" w:rsidRPr="00493CC8">
        <w:rPr>
          <w:spacing w:val="14"/>
          <w:sz w:val="20"/>
        </w:rPr>
        <w:t xml:space="preserve"> </w:t>
      </w:r>
      <w:r w:rsidR="000E30DA" w:rsidRPr="00493CC8">
        <w:rPr>
          <w:sz w:val="20"/>
        </w:rPr>
        <w:t>house.</w:t>
      </w:r>
    </w:p>
    <w:p w14:paraId="6190B128" w14:textId="0BA55D21" w:rsidR="00730427" w:rsidRPr="00493CC8" w:rsidRDefault="00493CC8" w:rsidP="00493CC8">
      <w:pPr>
        <w:tabs>
          <w:tab w:val="left" w:pos="371"/>
        </w:tabs>
        <w:spacing w:before="3"/>
        <w:rPr>
          <w:rFonts w:ascii="Symbol"/>
          <w:sz w:val="20"/>
        </w:rPr>
      </w:pPr>
      <w:r>
        <w:rPr>
          <w:b/>
          <w:i/>
          <w:color w:val="4F81BC"/>
          <w:sz w:val="20"/>
        </w:rPr>
        <w:tab/>
      </w:r>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 xml:space="preserve">Take care: </w:t>
      </w:r>
      <w:r w:rsidR="000E30DA" w:rsidRPr="00493CC8">
        <w:rPr>
          <w:sz w:val="20"/>
        </w:rPr>
        <w:t>Make sure they get rest and stay</w:t>
      </w:r>
      <w:r w:rsidR="000E30DA" w:rsidRPr="00493CC8">
        <w:rPr>
          <w:spacing w:val="-19"/>
          <w:sz w:val="20"/>
        </w:rPr>
        <w:t xml:space="preserve"> </w:t>
      </w:r>
      <w:r w:rsidR="000E30DA" w:rsidRPr="00493CC8">
        <w:rPr>
          <w:sz w:val="20"/>
        </w:rPr>
        <w:t>hydrated.</w:t>
      </w:r>
    </w:p>
    <w:p w14:paraId="06E93BC7" w14:textId="10A7DD62" w:rsidR="00730427" w:rsidRPr="00493CC8" w:rsidRDefault="00493CC8" w:rsidP="00493CC8">
      <w:pPr>
        <w:tabs>
          <w:tab w:val="left" w:pos="372"/>
        </w:tabs>
        <w:spacing w:before="36" w:line="273" w:lineRule="auto"/>
        <w:ind w:left="372" w:right="416"/>
        <w:rPr>
          <w:rFonts w:ascii="Symbol" w:hAnsi="Symbol"/>
          <w:sz w:val="20"/>
        </w:rPr>
      </w:pPr>
      <w:proofErr w:type="gramStart"/>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Stay</w:t>
      </w:r>
      <w:proofErr w:type="gramEnd"/>
      <w:r w:rsidR="000E30DA" w:rsidRPr="00493CC8">
        <w:rPr>
          <w:b/>
          <w:i/>
          <w:color w:val="4F81BC"/>
          <w:sz w:val="20"/>
        </w:rPr>
        <w:t xml:space="preserve"> in touch with your doctor: </w:t>
      </w:r>
      <w:r w:rsidR="000E30DA" w:rsidRPr="00493CC8">
        <w:rPr>
          <w:sz w:val="20"/>
        </w:rPr>
        <w:t>Call before seeking medical care for your child. For medical emergencies, call 911 and report your child’s COVID-19 diagnosis during</w:t>
      </w:r>
      <w:r w:rsidR="000E30DA" w:rsidRPr="00493CC8">
        <w:rPr>
          <w:spacing w:val="-17"/>
          <w:sz w:val="20"/>
        </w:rPr>
        <w:t xml:space="preserve"> </w:t>
      </w:r>
      <w:r w:rsidR="000E30DA" w:rsidRPr="00493CC8">
        <w:rPr>
          <w:sz w:val="20"/>
        </w:rPr>
        <w:t>call.</w:t>
      </w:r>
    </w:p>
    <w:p w14:paraId="3A6E0A52" w14:textId="12E4A483" w:rsidR="00493CC8" w:rsidRDefault="00493CC8" w:rsidP="00493CC8">
      <w:pPr>
        <w:tabs>
          <w:tab w:val="left" w:pos="372"/>
        </w:tabs>
        <w:spacing w:before="3" w:line="273" w:lineRule="auto"/>
        <w:ind w:left="372" w:right="177"/>
        <w:rPr>
          <w:rFonts w:ascii="Symbol"/>
          <w:sz w:val="20"/>
        </w:rPr>
      </w:pPr>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 xml:space="preserve">One point of contact: </w:t>
      </w:r>
      <w:proofErr w:type="gramStart"/>
      <w:r w:rsidR="000E30DA" w:rsidRPr="00493CC8">
        <w:rPr>
          <w:sz w:val="20"/>
        </w:rPr>
        <w:t>If at all possible</w:t>
      </w:r>
      <w:proofErr w:type="gramEnd"/>
      <w:r w:rsidR="000E30DA" w:rsidRPr="00493CC8">
        <w:rPr>
          <w:sz w:val="20"/>
        </w:rPr>
        <w:t>, separate your child from other people and pets in your household. Try to have one person only care for your child, so others are not</w:t>
      </w:r>
      <w:r w:rsidR="000E30DA" w:rsidRPr="00493CC8">
        <w:rPr>
          <w:spacing w:val="-15"/>
          <w:sz w:val="20"/>
        </w:rPr>
        <w:t xml:space="preserve"> </w:t>
      </w:r>
      <w:r w:rsidR="000E30DA" w:rsidRPr="00493CC8">
        <w:rPr>
          <w:sz w:val="20"/>
        </w:rPr>
        <w:t>exposed.</w:t>
      </w:r>
    </w:p>
    <w:p w14:paraId="6C98B4C5" w14:textId="6887F9FF" w:rsidR="00730427" w:rsidRPr="00493CC8" w:rsidRDefault="00493CC8" w:rsidP="00493CC8">
      <w:pPr>
        <w:tabs>
          <w:tab w:val="left" w:pos="372"/>
        </w:tabs>
        <w:spacing w:before="3" w:line="273" w:lineRule="auto"/>
        <w:ind w:left="372" w:right="177"/>
        <w:rPr>
          <w:rFonts w:ascii="Symbol"/>
          <w:sz w:val="20"/>
        </w:rPr>
      </w:pPr>
      <w:proofErr w:type="gramStart"/>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Use</w:t>
      </w:r>
      <w:proofErr w:type="gramEnd"/>
      <w:r w:rsidR="000E30DA" w:rsidRPr="00493CC8">
        <w:rPr>
          <w:b/>
          <w:i/>
          <w:color w:val="4F81BC"/>
          <w:sz w:val="20"/>
        </w:rPr>
        <w:t xml:space="preserve"> a face covering: </w:t>
      </w:r>
      <w:r w:rsidR="000E30DA" w:rsidRPr="00493CC8">
        <w:rPr>
          <w:sz w:val="20"/>
        </w:rPr>
        <w:t>If your child is over 2 years old and can wear a face mask without finding it hard to breathe, have them wear one when the caregiver is in the room. Do not leave your child alone while they are wearing a face mask.  The caregiver should also wear one when in the same</w:t>
      </w:r>
      <w:r w:rsidR="000E30DA" w:rsidRPr="00493CC8">
        <w:rPr>
          <w:spacing w:val="-9"/>
          <w:sz w:val="20"/>
        </w:rPr>
        <w:t xml:space="preserve"> </w:t>
      </w:r>
      <w:r w:rsidR="000E30DA" w:rsidRPr="00493CC8">
        <w:rPr>
          <w:sz w:val="20"/>
        </w:rPr>
        <w:t>room.</w:t>
      </w:r>
    </w:p>
    <w:p w14:paraId="372DA630" w14:textId="438EA59F" w:rsidR="00493CC8" w:rsidRDefault="00493CC8" w:rsidP="00493CC8">
      <w:pPr>
        <w:tabs>
          <w:tab w:val="left" w:pos="372"/>
        </w:tabs>
        <w:spacing w:before="1" w:line="273" w:lineRule="auto"/>
        <w:ind w:left="372" w:right="164"/>
        <w:rPr>
          <w:rFonts w:ascii="Symbol"/>
          <w:sz w:val="20"/>
        </w:rPr>
      </w:pPr>
      <w:proofErr w:type="gramStart"/>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Separate</w:t>
      </w:r>
      <w:proofErr w:type="gramEnd"/>
      <w:r w:rsidR="000E30DA" w:rsidRPr="00493CC8">
        <w:rPr>
          <w:b/>
          <w:i/>
          <w:color w:val="4F81BC"/>
          <w:sz w:val="20"/>
        </w:rPr>
        <w:t xml:space="preserve"> bathroom use: </w:t>
      </w:r>
      <w:r w:rsidR="000E30DA" w:rsidRPr="00493CC8">
        <w:rPr>
          <w:sz w:val="20"/>
        </w:rPr>
        <w:t>Have your child use a separate bathroom from other people, if available. If that is not possible, clean and disinfect the bathroom</w:t>
      </w:r>
      <w:r w:rsidR="000E30DA" w:rsidRPr="00493CC8">
        <w:rPr>
          <w:spacing w:val="-8"/>
          <w:sz w:val="20"/>
        </w:rPr>
        <w:t xml:space="preserve"> </w:t>
      </w:r>
      <w:r w:rsidR="000E30DA" w:rsidRPr="00493CC8">
        <w:rPr>
          <w:sz w:val="20"/>
        </w:rPr>
        <w:t>often.</w:t>
      </w:r>
    </w:p>
    <w:p w14:paraId="13F095AA" w14:textId="52749383" w:rsidR="00730427" w:rsidRPr="00493CC8" w:rsidRDefault="00493CC8" w:rsidP="00493CC8">
      <w:pPr>
        <w:tabs>
          <w:tab w:val="left" w:pos="372"/>
        </w:tabs>
        <w:spacing w:before="1" w:line="273" w:lineRule="auto"/>
        <w:ind w:left="372" w:right="164"/>
        <w:rPr>
          <w:rFonts w:ascii="Symbol"/>
          <w:sz w:val="20"/>
        </w:rPr>
      </w:pPr>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 xml:space="preserve">Monitor their symptoms: </w:t>
      </w:r>
      <w:r w:rsidR="000E30DA" w:rsidRPr="00493CC8">
        <w:rPr>
          <w:sz w:val="20"/>
        </w:rPr>
        <w:t xml:space="preserve">Symptoms of COVID-19 may include any or all of the following: fever, cough, shortness of breath, runny nose, sore throat, nausea, vomiting, diarrhea, fatigue, new loss of taste/smell, headache, body aches, and/or poor appetite. </w:t>
      </w:r>
      <w:r>
        <w:rPr>
          <w:rFonts w:ascii="Wingdings 2" w:eastAsia="Wingdings 2" w:hAnsi="Wingdings 2" w:cs="Wingdings 2"/>
          <w:b/>
          <w:i/>
          <w:color w:val="4F81BC"/>
          <w:sz w:val="20"/>
        </w:rPr>
        <w:t>□</w:t>
      </w:r>
      <w:r>
        <w:rPr>
          <w:b/>
          <w:i/>
          <w:color w:val="4F81BC"/>
          <w:sz w:val="20"/>
        </w:rPr>
        <w:t xml:space="preserve"> </w:t>
      </w:r>
      <w:r w:rsidR="000E30DA" w:rsidRPr="00493CC8">
        <w:rPr>
          <w:sz w:val="20"/>
        </w:rPr>
        <w:t>Consult with your child’s healthcare provider for ways to monitor their</w:t>
      </w:r>
      <w:r w:rsidR="000E30DA" w:rsidRPr="00493CC8">
        <w:rPr>
          <w:spacing w:val="-30"/>
          <w:sz w:val="20"/>
        </w:rPr>
        <w:t xml:space="preserve"> </w:t>
      </w:r>
      <w:r w:rsidR="000E30DA" w:rsidRPr="00493CC8">
        <w:rPr>
          <w:sz w:val="20"/>
        </w:rPr>
        <w:t>symptoms.</w:t>
      </w:r>
    </w:p>
    <w:p w14:paraId="0FAA56DB" w14:textId="085FC685" w:rsidR="00730427" w:rsidRPr="00493CC8" w:rsidRDefault="00493CC8" w:rsidP="00493CC8">
      <w:pPr>
        <w:tabs>
          <w:tab w:val="left" w:pos="372"/>
        </w:tabs>
        <w:rPr>
          <w:rFonts w:ascii="Symbol"/>
          <w:sz w:val="20"/>
        </w:rPr>
      </w:pPr>
      <w:r>
        <w:rPr>
          <w:b/>
          <w:i/>
          <w:color w:val="4F81BC"/>
          <w:sz w:val="20"/>
        </w:rPr>
        <w:tab/>
      </w:r>
      <w:proofErr w:type="gramStart"/>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Follow</w:t>
      </w:r>
      <w:proofErr w:type="gramEnd"/>
      <w:r w:rsidR="000E30DA" w:rsidRPr="00493CC8">
        <w:rPr>
          <w:b/>
          <w:i/>
          <w:color w:val="4F81BC"/>
          <w:spacing w:val="-5"/>
          <w:sz w:val="20"/>
        </w:rPr>
        <w:t xml:space="preserve"> </w:t>
      </w:r>
      <w:r w:rsidR="000E30DA" w:rsidRPr="00493CC8">
        <w:rPr>
          <w:b/>
          <w:i/>
          <w:color w:val="4F81BC"/>
          <w:sz w:val="20"/>
        </w:rPr>
        <w:t>care</w:t>
      </w:r>
      <w:r w:rsidR="000E30DA" w:rsidRPr="00493CC8">
        <w:rPr>
          <w:b/>
          <w:i/>
          <w:color w:val="4F81BC"/>
          <w:spacing w:val="-4"/>
          <w:sz w:val="20"/>
        </w:rPr>
        <w:t xml:space="preserve"> </w:t>
      </w:r>
      <w:r w:rsidR="000E30DA" w:rsidRPr="00493CC8">
        <w:rPr>
          <w:b/>
          <w:i/>
          <w:color w:val="4F81BC"/>
          <w:sz w:val="20"/>
        </w:rPr>
        <w:t>instructions:</w:t>
      </w:r>
      <w:r w:rsidR="000E30DA" w:rsidRPr="00493CC8">
        <w:rPr>
          <w:b/>
          <w:i/>
          <w:color w:val="4F81BC"/>
          <w:spacing w:val="-3"/>
          <w:sz w:val="20"/>
        </w:rPr>
        <w:t xml:space="preserve"> </w:t>
      </w:r>
      <w:r w:rsidR="000E30DA" w:rsidRPr="00493CC8">
        <w:rPr>
          <w:sz w:val="20"/>
        </w:rPr>
        <w:t>If</w:t>
      </w:r>
      <w:r w:rsidR="000E30DA" w:rsidRPr="00493CC8">
        <w:rPr>
          <w:spacing w:val="-3"/>
          <w:sz w:val="20"/>
        </w:rPr>
        <w:t xml:space="preserve"> </w:t>
      </w:r>
      <w:r w:rsidR="000E30DA" w:rsidRPr="00493CC8">
        <w:rPr>
          <w:sz w:val="20"/>
        </w:rPr>
        <w:t>your</w:t>
      </w:r>
      <w:r w:rsidR="000E30DA" w:rsidRPr="00493CC8">
        <w:rPr>
          <w:spacing w:val="-3"/>
          <w:sz w:val="20"/>
        </w:rPr>
        <w:t xml:space="preserve"> </w:t>
      </w:r>
      <w:r w:rsidR="000E30DA" w:rsidRPr="00493CC8">
        <w:rPr>
          <w:sz w:val="20"/>
        </w:rPr>
        <w:t>doctor</w:t>
      </w:r>
      <w:r w:rsidR="000E30DA" w:rsidRPr="00493CC8">
        <w:rPr>
          <w:spacing w:val="-5"/>
          <w:sz w:val="20"/>
        </w:rPr>
        <w:t xml:space="preserve"> </w:t>
      </w:r>
      <w:r w:rsidR="000E30DA" w:rsidRPr="00493CC8">
        <w:rPr>
          <w:sz w:val="20"/>
        </w:rPr>
        <w:t>or</w:t>
      </w:r>
      <w:r w:rsidR="000E30DA" w:rsidRPr="00493CC8">
        <w:rPr>
          <w:spacing w:val="-3"/>
          <w:sz w:val="20"/>
        </w:rPr>
        <w:t xml:space="preserve"> </w:t>
      </w:r>
      <w:r w:rsidR="000E30DA" w:rsidRPr="00493CC8">
        <w:rPr>
          <w:sz w:val="20"/>
        </w:rPr>
        <w:t>local</w:t>
      </w:r>
      <w:r w:rsidR="000E30DA" w:rsidRPr="00493CC8">
        <w:rPr>
          <w:spacing w:val="-6"/>
          <w:sz w:val="20"/>
        </w:rPr>
        <w:t xml:space="preserve"> </w:t>
      </w:r>
      <w:r w:rsidR="000E30DA" w:rsidRPr="00493CC8">
        <w:rPr>
          <w:sz w:val="20"/>
        </w:rPr>
        <w:t>health</w:t>
      </w:r>
      <w:r w:rsidR="000E30DA" w:rsidRPr="00493CC8">
        <w:rPr>
          <w:spacing w:val="-3"/>
          <w:sz w:val="20"/>
        </w:rPr>
        <w:t xml:space="preserve"> </w:t>
      </w:r>
      <w:r w:rsidR="000E30DA" w:rsidRPr="00493CC8">
        <w:rPr>
          <w:sz w:val="20"/>
        </w:rPr>
        <w:t>department</w:t>
      </w:r>
      <w:r w:rsidR="000E30DA" w:rsidRPr="00493CC8">
        <w:rPr>
          <w:spacing w:val="-4"/>
          <w:sz w:val="20"/>
        </w:rPr>
        <w:t xml:space="preserve"> </w:t>
      </w:r>
      <w:r w:rsidR="000E30DA" w:rsidRPr="00493CC8">
        <w:rPr>
          <w:sz w:val="20"/>
        </w:rPr>
        <w:t>has</w:t>
      </w:r>
      <w:r w:rsidR="000E30DA" w:rsidRPr="00493CC8">
        <w:rPr>
          <w:spacing w:val="-5"/>
          <w:sz w:val="20"/>
        </w:rPr>
        <w:t xml:space="preserve"> </w:t>
      </w:r>
      <w:r w:rsidR="000E30DA" w:rsidRPr="00493CC8">
        <w:rPr>
          <w:sz w:val="20"/>
        </w:rPr>
        <w:t>provided</w:t>
      </w:r>
      <w:r w:rsidR="000E30DA" w:rsidRPr="00493CC8">
        <w:rPr>
          <w:spacing w:val="-5"/>
          <w:sz w:val="20"/>
        </w:rPr>
        <w:t xml:space="preserve"> </w:t>
      </w:r>
      <w:r w:rsidR="000E30DA" w:rsidRPr="00493CC8">
        <w:rPr>
          <w:sz w:val="20"/>
        </w:rPr>
        <w:t>specific</w:t>
      </w:r>
      <w:r w:rsidR="000E30DA" w:rsidRPr="00493CC8">
        <w:rPr>
          <w:spacing w:val="-4"/>
          <w:sz w:val="20"/>
        </w:rPr>
        <w:t xml:space="preserve"> </w:t>
      </w:r>
      <w:r w:rsidR="000E30DA" w:rsidRPr="00493CC8">
        <w:rPr>
          <w:sz w:val="20"/>
        </w:rPr>
        <w:t>instructions,</w:t>
      </w:r>
      <w:r w:rsidR="000E30DA" w:rsidRPr="00493CC8">
        <w:rPr>
          <w:spacing w:val="-3"/>
          <w:sz w:val="20"/>
        </w:rPr>
        <w:t xml:space="preserve"> </w:t>
      </w:r>
      <w:r w:rsidR="000E30DA" w:rsidRPr="00493CC8">
        <w:rPr>
          <w:sz w:val="20"/>
        </w:rPr>
        <w:t>follow</w:t>
      </w:r>
      <w:r w:rsidR="000E30DA" w:rsidRPr="00493CC8">
        <w:rPr>
          <w:spacing w:val="-4"/>
          <w:sz w:val="20"/>
        </w:rPr>
        <w:t xml:space="preserve"> </w:t>
      </w:r>
      <w:r w:rsidR="000E30DA" w:rsidRPr="00493CC8">
        <w:rPr>
          <w:sz w:val="20"/>
        </w:rPr>
        <w:t>these</w:t>
      </w:r>
      <w:r w:rsidR="000E30DA" w:rsidRPr="00493CC8">
        <w:rPr>
          <w:spacing w:val="-4"/>
          <w:sz w:val="20"/>
        </w:rPr>
        <w:t xml:space="preserve"> </w:t>
      </w:r>
      <w:r w:rsidR="000E30DA" w:rsidRPr="00493CC8">
        <w:rPr>
          <w:sz w:val="20"/>
        </w:rPr>
        <w:t>directives.</w:t>
      </w:r>
    </w:p>
    <w:p w14:paraId="14D2B699" w14:textId="533DBCC7" w:rsidR="00730427" w:rsidRPr="00493CC8" w:rsidRDefault="00493CC8" w:rsidP="00493CC8">
      <w:pPr>
        <w:tabs>
          <w:tab w:val="left" w:pos="372"/>
        </w:tabs>
        <w:spacing w:before="32"/>
        <w:rPr>
          <w:rFonts w:ascii="Symbol"/>
          <w:sz w:val="20"/>
        </w:rPr>
      </w:pPr>
      <w:r>
        <w:rPr>
          <w:b/>
          <w:i/>
          <w:color w:val="4F81BC"/>
          <w:sz w:val="20"/>
        </w:rPr>
        <w:tab/>
      </w:r>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 xml:space="preserve">Wash hands often: </w:t>
      </w:r>
      <w:r w:rsidR="000E30DA" w:rsidRPr="00493CC8">
        <w:rPr>
          <w:sz w:val="20"/>
        </w:rPr>
        <w:t>Everyone in your family should wash their hands well and</w:t>
      </w:r>
      <w:r w:rsidR="000E30DA" w:rsidRPr="00493CC8">
        <w:rPr>
          <w:spacing w:val="-27"/>
          <w:sz w:val="20"/>
        </w:rPr>
        <w:t xml:space="preserve"> </w:t>
      </w:r>
      <w:r w:rsidR="000E30DA" w:rsidRPr="00493CC8">
        <w:rPr>
          <w:sz w:val="20"/>
        </w:rPr>
        <w:t>often.</w:t>
      </w:r>
    </w:p>
    <w:p w14:paraId="72B3D768" w14:textId="5D4BDEC2" w:rsidR="00730427" w:rsidRPr="00493CC8" w:rsidRDefault="00493CC8" w:rsidP="00493CC8">
      <w:pPr>
        <w:tabs>
          <w:tab w:val="left" w:pos="372"/>
        </w:tabs>
        <w:spacing w:before="33" w:line="259" w:lineRule="auto"/>
        <w:ind w:left="372" w:right="595"/>
        <w:rPr>
          <w:rFonts w:ascii="Symbol"/>
          <w:sz w:val="24"/>
        </w:rPr>
      </w:pPr>
      <w:r>
        <w:rPr>
          <w:rFonts w:ascii="Wingdings 2" w:eastAsia="Wingdings 2" w:hAnsi="Wingdings 2" w:cs="Wingdings 2"/>
          <w:b/>
          <w:i/>
          <w:color w:val="4F81BC"/>
          <w:sz w:val="20"/>
        </w:rPr>
        <w:t>□</w:t>
      </w:r>
      <w:r>
        <w:rPr>
          <w:b/>
          <w:i/>
          <w:color w:val="4F81BC"/>
          <w:sz w:val="20"/>
        </w:rPr>
        <w:t xml:space="preserve"> </w:t>
      </w:r>
      <w:r w:rsidR="000E30DA" w:rsidRPr="00493CC8">
        <w:rPr>
          <w:b/>
          <w:i/>
          <w:color w:val="4F81BC"/>
          <w:sz w:val="20"/>
        </w:rPr>
        <w:t xml:space="preserve">Clean often: </w:t>
      </w:r>
      <w:r w:rsidR="000E30DA" w:rsidRPr="00493CC8">
        <w:rPr>
          <w:sz w:val="20"/>
        </w:rPr>
        <w:t>Use regular household cleaners or wipes to clean things that get touched often (doorknobs, light switches, toys, remote controls, phones,</w:t>
      </w:r>
      <w:r w:rsidR="000E30DA" w:rsidRPr="00493CC8">
        <w:rPr>
          <w:spacing w:val="-9"/>
          <w:sz w:val="20"/>
        </w:rPr>
        <w:t xml:space="preserve"> </w:t>
      </w:r>
      <w:r w:rsidR="000E30DA" w:rsidRPr="00493CC8">
        <w:rPr>
          <w:sz w:val="20"/>
        </w:rPr>
        <w:t>etc.)</w:t>
      </w:r>
    </w:p>
    <w:p w14:paraId="785BAA16" w14:textId="77777777" w:rsidR="00730427" w:rsidRDefault="00730427">
      <w:pPr>
        <w:pStyle w:val="BodyText"/>
        <w:spacing w:before="1"/>
        <w:rPr>
          <w:sz w:val="29"/>
        </w:rPr>
      </w:pPr>
    </w:p>
    <w:p w14:paraId="6F991130" w14:textId="77777777" w:rsidR="00730427" w:rsidRDefault="000E30DA">
      <w:pPr>
        <w:ind w:left="100"/>
        <w:rPr>
          <w:rFonts w:ascii="Cambria"/>
          <w:b/>
          <w:sz w:val="24"/>
        </w:rPr>
      </w:pPr>
      <w:bookmarkStart w:id="6" w:name="A_HOUSEHOLD_MEMBER_TESTED_POSITIVE_FOR_C"/>
      <w:bookmarkEnd w:id="6"/>
      <w:r>
        <w:rPr>
          <w:rFonts w:ascii="Cambria"/>
          <w:b/>
          <w:color w:val="365F91"/>
          <w:sz w:val="24"/>
        </w:rPr>
        <w:t>A HOUSEHOLD MEMBER TESTED POSITIVE FOR COVID-19.  CAN I BRING MY CHILD TO SCHOOL?</w:t>
      </w:r>
    </w:p>
    <w:p w14:paraId="4E276F58" w14:textId="2880C552" w:rsidR="00730427" w:rsidRPr="00493CC8" w:rsidRDefault="000E30DA" w:rsidP="00493CC8">
      <w:pPr>
        <w:pStyle w:val="BodyText"/>
        <w:spacing w:before="40" w:line="276" w:lineRule="auto"/>
        <w:ind w:left="100" w:right="95"/>
        <w:rPr>
          <w:sz w:val="28"/>
        </w:rPr>
      </w:pPr>
      <w:r>
        <w:t>No. If your child has had direct, close contact with anyone who has tested positive for COVID-19 for more than 15 minutes (with or without a mask), within 48 hours of the individual experiencing symptoms and/or testing positive, they must quarantine. Please consult with your school nurse to determine appropriate length of quarantine.</w:t>
      </w:r>
      <w:r w:rsidR="00493CC8" w:rsidRPr="00493CC8">
        <w:rPr>
          <w:sz w:val="28"/>
        </w:rPr>
        <w:t xml:space="preserve"> </w:t>
      </w:r>
    </w:p>
    <w:sectPr w:rsidR="00730427" w:rsidRPr="00493CC8">
      <w:pgSz w:w="12240" w:h="15840"/>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D22"/>
    <w:multiLevelType w:val="hybridMultilevel"/>
    <w:tmpl w:val="60285BFC"/>
    <w:lvl w:ilvl="0" w:tplc="63FE6704">
      <w:start w:val="1"/>
      <w:numFmt w:val="decimal"/>
      <w:lvlText w:val="%1)"/>
      <w:lvlJc w:val="left"/>
      <w:pPr>
        <w:ind w:left="839" w:hanging="360"/>
      </w:pPr>
      <w:rPr>
        <w:rFonts w:ascii="Times New Roman" w:eastAsia="Times New Roman" w:hAnsi="Times New Roman" w:cs="Times New Roman" w:hint="default"/>
        <w:spacing w:val="0"/>
        <w:w w:val="99"/>
        <w:sz w:val="20"/>
        <w:szCs w:val="20"/>
      </w:rPr>
    </w:lvl>
    <w:lvl w:ilvl="1" w:tplc="5E24E816">
      <w:start w:val="1"/>
      <w:numFmt w:val="decimal"/>
      <w:lvlText w:val="%2)"/>
      <w:lvlJc w:val="left"/>
      <w:pPr>
        <w:ind w:left="878" w:hanging="219"/>
      </w:pPr>
      <w:rPr>
        <w:rFonts w:ascii="Times New Roman" w:eastAsia="Times New Roman" w:hAnsi="Times New Roman" w:cs="Times New Roman" w:hint="default"/>
        <w:spacing w:val="0"/>
        <w:w w:val="99"/>
        <w:sz w:val="20"/>
        <w:szCs w:val="20"/>
      </w:rPr>
    </w:lvl>
    <w:lvl w:ilvl="2" w:tplc="4CCE0E34">
      <w:numFmt w:val="bullet"/>
      <w:lvlText w:val="•"/>
      <w:lvlJc w:val="left"/>
      <w:pPr>
        <w:ind w:left="2002" w:hanging="219"/>
      </w:pPr>
      <w:rPr>
        <w:rFonts w:hint="default"/>
      </w:rPr>
    </w:lvl>
    <w:lvl w:ilvl="3" w:tplc="3E546950">
      <w:numFmt w:val="bullet"/>
      <w:lvlText w:val="•"/>
      <w:lvlJc w:val="left"/>
      <w:pPr>
        <w:ind w:left="3124" w:hanging="219"/>
      </w:pPr>
      <w:rPr>
        <w:rFonts w:hint="default"/>
      </w:rPr>
    </w:lvl>
    <w:lvl w:ilvl="4" w:tplc="98AA52E8">
      <w:numFmt w:val="bullet"/>
      <w:lvlText w:val="•"/>
      <w:lvlJc w:val="left"/>
      <w:pPr>
        <w:ind w:left="4246" w:hanging="219"/>
      </w:pPr>
      <w:rPr>
        <w:rFonts w:hint="default"/>
      </w:rPr>
    </w:lvl>
    <w:lvl w:ilvl="5" w:tplc="253A991A">
      <w:numFmt w:val="bullet"/>
      <w:lvlText w:val="•"/>
      <w:lvlJc w:val="left"/>
      <w:pPr>
        <w:ind w:left="5368" w:hanging="219"/>
      </w:pPr>
      <w:rPr>
        <w:rFonts w:hint="default"/>
      </w:rPr>
    </w:lvl>
    <w:lvl w:ilvl="6" w:tplc="174ABF58">
      <w:numFmt w:val="bullet"/>
      <w:lvlText w:val="•"/>
      <w:lvlJc w:val="left"/>
      <w:pPr>
        <w:ind w:left="6491" w:hanging="219"/>
      </w:pPr>
      <w:rPr>
        <w:rFonts w:hint="default"/>
      </w:rPr>
    </w:lvl>
    <w:lvl w:ilvl="7" w:tplc="0DF4BFF8">
      <w:numFmt w:val="bullet"/>
      <w:lvlText w:val="•"/>
      <w:lvlJc w:val="left"/>
      <w:pPr>
        <w:ind w:left="7613" w:hanging="219"/>
      </w:pPr>
      <w:rPr>
        <w:rFonts w:hint="default"/>
      </w:rPr>
    </w:lvl>
    <w:lvl w:ilvl="8" w:tplc="1EAAB45E">
      <w:numFmt w:val="bullet"/>
      <w:lvlText w:val="•"/>
      <w:lvlJc w:val="left"/>
      <w:pPr>
        <w:ind w:left="8735" w:hanging="219"/>
      </w:pPr>
      <w:rPr>
        <w:rFonts w:hint="default"/>
      </w:rPr>
    </w:lvl>
  </w:abstractNum>
  <w:abstractNum w:abstractNumId="1" w15:restartNumberingAfterBreak="0">
    <w:nsid w:val="0F2F21AA"/>
    <w:multiLevelType w:val="hybridMultilevel"/>
    <w:tmpl w:val="4D401E9C"/>
    <w:lvl w:ilvl="0" w:tplc="C39AA37E">
      <w:start w:val="1"/>
      <w:numFmt w:val="decimal"/>
      <w:lvlText w:val="%1)"/>
      <w:lvlJc w:val="left"/>
      <w:pPr>
        <w:ind w:left="858" w:hanging="219"/>
      </w:pPr>
      <w:rPr>
        <w:rFonts w:ascii="Times New Roman" w:eastAsia="Times New Roman" w:hAnsi="Times New Roman" w:cs="Times New Roman" w:hint="default"/>
        <w:spacing w:val="0"/>
        <w:w w:val="99"/>
        <w:sz w:val="20"/>
        <w:szCs w:val="20"/>
      </w:rPr>
    </w:lvl>
    <w:lvl w:ilvl="1" w:tplc="8306260A">
      <w:numFmt w:val="bullet"/>
      <w:lvlText w:val="•"/>
      <w:lvlJc w:val="left"/>
      <w:pPr>
        <w:ind w:left="1868" w:hanging="219"/>
      </w:pPr>
      <w:rPr>
        <w:rFonts w:hint="default"/>
      </w:rPr>
    </w:lvl>
    <w:lvl w:ilvl="2" w:tplc="B4A48366">
      <w:numFmt w:val="bullet"/>
      <w:lvlText w:val="•"/>
      <w:lvlJc w:val="left"/>
      <w:pPr>
        <w:ind w:left="2876" w:hanging="219"/>
      </w:pPr>
      <w:rPr>
        <w:rFonts w:hint="default"/>
      </w:rPr>
    </w:lvl>
    <w:lvl w:ilvl="3" w:tplc="7C1836CE">
      <w:numFmt w:val="bullet"/>
      <w:lvlText w:val="•"/>
      <w:lvlJc w:val="left"/>
      <w:pPr>
        <w:ind w:left="3884" w:hanging="219"/>
      </w:pPr>
      <w:rPr>
        <w:rFonts w:hint="default"/>
      </w:rPr>
    </w:lvl>
    <w:lvl w:ilvl="4" w:tplc="F692E61A">
      <w:numFmt w:val="bullet"/>
      <w:lvlText w:val="•"/>
      <w:lvlJc w:val="left"/>
      <w:pPr>
        <w:ind w:left="4892" w:hanging="219"/>
      </w:pPr>
      <w:rPr>
        <w:rFonts w:hint="default"/>
      </w:rPr>
    </w:lvl>
    <w:lvl w:ilvl="5" w:tplc="F6A8447C">
      <w:numFmt w:val="bullet"/>
      <w:lvlText w:val="•"/>
      <w:lvlJc w:val="left"/>
      <w:pPr>
        <w:ind w:left="5900" w:hanging="219"/>
      </w:pPr>
      <w:rPr>
        <w:rFonts w:hint="default"/>
      </w:rPr>
    </w:lvl>
    <w:lvl w:ilvl="6" w:tplc="ABFC8784">
      <w:numFmt w:val="bullet"/>
      <w:lvlText w:val="•"/>
      <w:lvlJc w:val="left"/>
      <w:pPr>
        <w:ind w:left="6908" w:hanging="219"/>
      </w:pPr>
      <w:rPr>
        <w:rFonts w:hint="default"/>
      </w:rPr>
    </w:lvl>
    <w:lvl w:ilvl="7" w:tplc="5FDE58B0">
      <w:numFmt w:val="bullet"/>
      <w:lvlText w:val="•"/>
      <w:lvlJc w:val="left"/>
      <w:pPr>
        <w:ind w:left="7916" w:hanging="219"/>
      </w:pPr>
      <w:rPr>
        <w:rFonts w:hint="default"/>
      </w:rPr>
    </w:lvl>
    <w:lvl w:ilvl="8" w:tplc="B8C84EEE">
      <w:numFmt w:val="bullet"/>
      <w:lvlText w:val="•"/>
      <w:lvlJc w:val="left"/>
      <w:pPr>
        <w:ind w:left="8924" w:hanging="219"/>
      </w:pPr>
      <w:rPr>
        <w:rFonts w:hint="default"/>
      </w:rPr>
    </w:lvl>
  </w:abstractNum>
  <w:abstractNum w:abstractNumId="2" w15:restartNumberingAfterBreak="0">
    <w:nsid w:val="2F12074B"/>
    <w:multiLevelType w:val="hybridMultilevel"/>
    <w:tmpl w:val="EA0EA016"/>
    <w:lvl w:ilvl="0" w:tplc="F246F286">
      <w:start w:val="1"/>
      <w:numFmt w:val="decimal"/>
      <w:lvlText w:val="%1)"/>
      <w:lvlJc w:val="left"/>
      <w:pPr>
        <w:ind w:left="858" w:hanging="219"/>
      </w:pPr>
      <w:rPr>
        <w:rFonts w:ascii="Times New Roman" w:eastAsia="Times New Roman" w:hAnsi="Times New Roman" w:cs="Times New Roman" w:hint="default"/>
        <w:spacing w:val="0"/>
        <w:w w:val="99"/>
        <w:sz w:val="20"/>
        <w:szCs w:val="20"/>
      </w:rPr>
    </w:lvl>
    <w:lvl w:ilvl="1" w:tplc="BFB4DFFC">
      <w:numFmt w:val="bullet"/>
      <w:lvlText w:val="•"/>
      <w:lvlJc w:val="left"/>
      <w:pPr>
        <w:ind w:left="1868" w:hanging="219"/>
      </w:pPr>
      <w:rPr>
        <w:rFonts w:hint="default"/>
      </w:rPr>
    </w:lvl>
    <w:lvl w:ilvl="2" w:tplc="80AE3C04">
      <w:numFmt w:val="bullet"/>
      <w:lvlText w:val="•"/>
      <w:lvlJc w:val="left"/>
      <w:pPr>
        <w:ind w:left="2876" w:hanging="219"/>
      </w:pPr>
      <w:rPr>
        <w:rFonts w:hint="default"/>
      </w:rPr>
    </w:lvl>
    <w:lvl w:ilvl="3" w:tplc="B56C96EC">
      <w:numFmt w:val="bullet"/>
      <w:lvlText w:val="•"/>
      <w:lvlJc w:val="left"/>
      <w:pPr>
        <w:ind w:left="3884" w:hanging="219"/>
      </w:pPr>
      <w:rPr>
        <w:rFonts w:hint="default"/>
      </w:rPr>
    </w:lvl>
    <w:lvl w:ilvl="4" w:tplc="7FE4D5E6">
      <w:numFmt w:val="bullet"/>
      <w:lvlText w:val="•"/>
      <w:lvlJc w:val="left"/>
      <w:pPr>
        <w:ind w:left="4892" w:hanging="219"/>
      </w:pPr>
      <w:rPr>
        <w:rFonts w:hint="default"/>
      </w:rPr>
    </w:lvl>
    <w:lvl w:ilvl="5" w:tplc="85660D70">
      <w:numFmt w:val="bullet"/>
      <w:lvlText w:val="•"/>
      <w:lvlJc w:val="left"/>
      <w:pPr>
        <w:ind w:left="5900" w:hanging="219"/>
      </w:pPr>
      <w:rPr>
        <w:rFonts w:hint="default"/>
      </w:rPr>
    </w:lvl>
    <w:lvl w:ilvl="6" w:tplc="DAD8429E">
      <w:numFmt w:val="bullet"/>
      <w:lvlText w:val="•"/>
      <w:lvlJc w:val="left"/>
      <w:pPr>
        <w:ind w:left="6908" w:hanging="219"/>
      </w:pPr>
      <w:rPr>
        <w:rFonts w:hint="default"/>
      </w:rPr>
    </w:lvl>
    <w:lvl w:ilvl="7" w:tplc="FCAAC696">
      <w:numFmt w:val="bullet"/>
      <w:lvlText w:val="•"/>
      <w:lvlJc w:val="left"/>
      <w:pPr>
        <w:ind w:left="7916" w:hanging="219"/>
      </w:pPr>
      <w:rPr>
        <w:rFonts w:hint="default"/>
      </w:rPr>
    </w:lvl>
    <w:lvl w:ilvl="8" w:tplc="FE3CE080">
      <w:numFmt w:val="bullet"/>
      <w:lvlText w:val="•"/>
      <w:lvlJc w:val="left"/>
      <w:pPr>
        <w:ind w:left="8924" w:hanging="219"/>
      </w:pPr>
      <w:rPr>
        <w:rFonts w:hint="default"/>
      </w:rPr>
    </w:lvl>
  </w:abstractNum>
  <w:abstractNum w:abstractNumId="3" w15:restartNumberingAfterBreak="0">
    <w:nsid w:val="374A49A1"/>
    <w:multiLevelType w:val="hybridMultilevel"/>
    <w:tmpl w:val="BC92AEEC"/>
    <w:lvl w:ilvl="0" w:tplc="395CE096">
      <w:start w:val="1"/>
      <w:numFmt w:val="decimal"/>
      <w:lvlText w:val="%1)"/>
      <w:lvlJc w:val="left"/>
      <w:pPr>
        <w:ind w:left="820" w:hanging="360"/>
      </w:pPr>
      <w:rPr>
        <w:rFonts w:ascii="Times New Roman" w:eastAsia="Times New Roman" w:hAnsi="Times New Roman" w:cs="Times New Roman" w:hint="default"/>
        <w:spacing w:val="0"/>
        <w:w w:val="100"/>
        <w:sz w:val="28"/>
        <w:szCs w:val="28"/>
      </w:rPr>
    </w:lvl>
    <w:lvl w:ilvl="1" w:tplc="99CA734A">
      <w:start w:val="1"/>
      <w:numFmt w:val="lowerLetter"/>
      <w:lvlText w:val="%2."/>
      <w:lvlJc w:val="left"/>
      <w:pPr>
        <w:ind w:left="1539" w:hanging="360"/>
      </w:pPr>
      <w:rPr>
        <w:rFonts w:ascii="Times New Roman" w:eastAsia="Times New Roman" w:hAnsi="Times New Roman" w:cs="Times New Roman" w:hint="default"/>
        <w:w w:val="100"/>
        <w:sz w:val="28"/>
        <w:szCs w:val="28"/>
      </w:rPr>
    </w:lvl>
    <w:lvl w:ilvl="2" w:tplc="48AA128C">
      <w:numFmt w:val="bullet"/>
      <w:lvlText w:val="•"/>
      <w:lvlJc w:val="left"/>
      <w:pPr>
        <w:ind w:left="2577" w:hanging="360"/>
      </w:pPr>
      <w:rPr>
        <w:rFonts w:hint="default"/>
      </w:rPr>
    </w:lvl>
    <w:lvl w:ilvl="3" w:tplc="E3B42E3C">
      <w:numFmt w:val="bullet"/>
      <w:lvlText w:val="•"/>
      <w:lvlJc w:val="left"/>
      <w:pPr>
        <w:ind w:left="3615" w:hanging="360"/>
      </w:pPr>
      <w:rPr>
        <w:rFonts w:hint="default"/>
      </w:rPr>
    </w:lvl>
    <w:lvl w:ilvl="4" w:tplc="2C8A0268">
      <w:numFmt w:val="bullet"/>
      <w:lvlText w:val="•"/>
      <w:lvlJc w:val="left"/>
      <w:pPr>
        <w:ind w:left="4653" w:hanging="360"/>
      </w:pPr>
      <w:rPr>
        <w:rFonts w:hint="default"/>
      </w:rPr>
    </w:lvl>
    <w:lvl w:ilvl="5" w:tplc="8DDEDE4C">
      <w:numFmt w:val="bullet"/>
      <w:lvlText w:val="•"/>
      <w:lvlJc w:val="left"/>
      <w:pPr>
        <w:ind w:left="5691" w:hanging="360"/>
      </w:pPr>
      <w:rPr>
        <w:rFonts w:hint="default"/>
      </w:rPr>
    </w:lvl>
    <w:lvl w:ilvl="6" w:tplc="AE100DBA">
      <w:numFmt w:val="bullet"/>
      <w:lvlText w:val="•"/>
      <w:lvlJc w:val="left"/>
      <w:pPr>
        <w:ind w:left="6728" w:hanging="360"/>
      </w:pPr>
      <w:rPr>
        <w:rFonts w:hint="default"/>
      </w:rPr>
    </w:lvl>
    <w:lvl w:ilvl="7" w:tplc="1834CB4A">
      <w:numFmt w:val="bullet"/>
      <w:lvlText w:val="•"/>
      <w:lvlJc w:val="left"/>
      <w:pPr>
        <w:ind w:left="7766" w:hanging="360"/>
      </w:pPr>
      <w:rPr>
        <w:rFonts w:hint="default"/>
      </w:rPr>
    </w:lvl>
    <w:lvl w:ilvl="8" w:tplc="6C825988">
      <w:numFmt w:val="bullet"/>
      <w:lvlText w:val="•"/>
      <w:lvlJc w:val="left"/>
      <w:pPr>
        <w:ind w:left="8804" w:hanging="360"/>
      </w:pPr>
      <w:rPr>
        <w:rFonts w:hint="default"/>
      </w:rPr>
    </w:lvl>
  </w:abstractNum>
  <w:abstractNum w:abstractNumId="4" w15:restartNumberingAfterBreak="0">
    <w:nsid w:val="44483214"/>
    <w:multiLevelType w:val="hybridMultilevel"/>
    <w:tmpl w:val="E474E016"/>
    <w:lvl w:ilvl="0" w:tplc="25E8773A">
      <w:start w:val="1"/>
      <w:numFmt w:val="decimal"/>
      <w:lvlText w:val="%1)"/>
      <w:lvlJc w:val="left"/>
      <w:pPr>
        <w:ind w:left="858" w:hanging="219"/>
      </w:pPr>
      <w:rPr>
        <w:rFonts w:ascii="Times New Roman" w:eastAsia="Times New Roman" w:hAnsi="Times New Roman" w:cs="Times New Roman" w:hint="default"/>
        <w:spacing w:val="0"/>
        <w:w w:val="99"/>
        <w:sz w:val="20"/>
        <w:szCs w:val="20"/>
      </w:rPr>
    </w:lvl>
    <w:lvl w:ilvl="1" w:tplc="586E0C84">
      <w:numFmt w:val="bullet"/>
      <w:lvlText w:val="•"/>
      <w:lvlJc w:val="left"/>
      <w:pPr>
        <w:ind w:left="1868" w:hanging="219"/>
      </w:pPr>
      <w:rPr>
        <w:rFonts w:hint="default"/>
      </w:rPr>
    </w:lvl>
    <w:lvl w:ilvl="2" w:tplc="7F4E5898">
      <w:numFmt w:val="bullet"/>
      <w:lvlText w:val="•"/>
      <w:lvlJc w:val="left"/>
      <w:pPr>
        <w:ind w:left="2876" w:hanging="219"/>
      </w:pPr>
      <w:rPr>
        <w:rFonts w:hint="default"/>
      </w:rPr>
    </w:lvl>
    <w:lvl w:ilvl="3" w:tplc="4E6CFA88">
      <w:numFmt w:val="bullet"/>
      <w:lvlText w:val="•"/>
      <w:lvlJc w:val="left"/>
      <w:pPr>
        <w:ind w:left="3884" w:hanging="219"/>
      </w:pPr>
      <w:rPr>
        <w:rFonts w:hint="default"/>
      </w:rPr>
    </w:lvl>
    <w:lvl w:ilvl="4" w:tplc="F6A009E8">
      <w:numFmt w:val="bullet"/>
      <w:lvlText w:val="•"/>
      <w:lvlJc w:val="left"/>
      <w:pPr>
        <w:ind w:left="4892" w:hanging="219"/>
      </w:pPr>
      <w:rPr>
        <w:rFonts w:hint="default"/>
      </w:rPr>
    </w:lvl>
    <w:lvl w:ilvl="5" w:tplc="69BE1B58">
      <w:numFmt w:val="bullet"/>
      <w:lvlText w:val="•"/>
      <w:lvlJc w:val="left"/>
      <w:pPr>
        <w:ind w:left="5900" w:hanging="219"/>
      </w:pPr>
      <w:rPr>
        <w:rFonts w:hint="default"/>
      </w:rPr>
    </w:lvl>
    <w:lvl w:ilvl="6" w:tplc="6804DE02">
      <w:numFmt w:val="bullet"/>
      <w:lvlText w:val="•"/>
      <w:lvlJc w:val="left"/>
      <w:pPr>
        <w:ind w:left="6908" w:hanging="219"/>
      </w:pPr>
      <w:rPr>
        <w:rFonts w:hint="default"/>
      </w:rPr>
    </w:lvl>
    <w:lvl w:ilvl="7" w:tplc="A0B01724">
      <w:numFmt w:val="bullet"/>
      <w:lvlText w:val="•"/>
      <w:lvlJc w:val="left"/>
      <w:pPr>
        <w:ind w:left="7916" w:hanging="219"/>
      </w:pPr>
      <w:rPr>
        <w:rFonts w:hint="default"/>
      </w:rPr>
    </w:lvl>
    <w:lvl w:ilvl="8" w:tplc="2C8A2C80">
      <w:numFmt w:val="bullet"/>
      <w:lvlText w:val="•"/>
      <w:lvlJc w:val="left"/>
      <w:pPr>
        <w:ind w:left="8924" w:hanging="219"/>
      </w:pPr>
      <w:rPr>
        <w:rFonts w:hint="default"/>
      </w:rPr>
    </w:lvl>
  </w:abstractNum>
  <w:abstractNum w:abstractNumId="5" w15:restartNumberingAfterBreak="0">
    <w:nsid w:val="4FA666D2"/>
    <w:multiLevelType w:val="hybridMultilevel"/>
    <w:tmpl w:val="842628D6"/>
    <w:lvl w:ilvl="0" w:tplc="E634E410">
      <w:numFmt w:val="bullet"/>
      <w:lvlText w:val=""/>
      <w:lvlJc w:val="left"/>
      <w:pPr>
        <w:ind w:left="371" w:hanging="181"/>
      </w:pPr>
      <w:rPr>
        <w:rFonts w:hint="default"/>
        <w:w w:val="99"/>
      </w:rPr>
    </w:lvl>
    <w:lvl w:ilvl="1" w:tplc="B4FE0FC0">
      <w:numFmt w:val="bullet"/>
      <w:lvlText w:val="•"/>
      <w:lvlJc w:val="left"/>
      <w:pPr>
        <w:ind w:left="1436" w:hanging="181"/>
      </w:pPr>
      <w:rPr>
        <w:rFonts w:hint="default"/>
      </w:rPr>
    </w:lvl>
    <w:lvl w:ilvl="2" w:tplc="9B800778">
      <w:numFmt w:val="bullet"/>
      <w:lvlText w:val="•"/>
      <w:lvlJc w:val="left"/>
      <w:pPr>
        <w:ind w:left="2492" w:hanging="181"/>
      </w:pPr>
      <w:rPr>
        <w:rFonts w:hint="default"/>
      </w:rPr>
    </w:lvl>
    <w:lvl w:ilvl="3" w:tplc="D2C8DCF6">
      <w:numFmt w:val="bullet"/>
      <w:lvlText w:val="•"/>
      <w:lvlJc w:val="left"/>
      <w:pPr>
        <w:ind w:left="3548" w:hanging="181"/>
      </w:pPr>
      <w:rPr>
        <w:rFonts w:hint="default"/>
      </w:rPr>
    </w:lvl>
    <w:lvl w:ilvl="4" w:tplc="66A431E6">
      <w:numFmt w:val="bullet"/>
      <w:lvlText w:val="•"/>
      <w:lvlJc w:val="left"/>
      <w:pPr>
        <w:ind w:left="4604" w:hanging="181"/>
      </w:pPr>
      <w:rPr>
        <w:rFonts w:hint="default"/>
      </w:rPr>
    </w:lvl>
    <w:lvl w:ilvl="5" w:tplc="8B20EFD6">
      <w:numFmt w:val="bullet"/>
      <w:lvlText w:val="•"/>
      <w:lvlJc w:val="left"/>
      <w:pPr>
        <w:ind w:left="5660" w:hanging="181"/>
      </w:pPr>
      <w:rPr>
        <w:rFonts w:hint="default"/>
      </w:rPr>
    </w:lvl>
    <w:lvl w:ilvl="6" w:tplc="81A88898">
      <w:numFmt w:val="bullet"/>
      <w:lvlText w:val="•"/>
      <w:lvlJc w:val="left"/>
      <w:pPr>
        <w:ind w:left="6716" w:hanging="181"/>
      </w:pPr>
      <w:rPr>
        <w:rFonts w:hint="default"/>
      </w:rPr>
    </w:lvl>
    <w:lvl w:ilvl="7" w:tplc="C5EED7D0">
      <w:numFmt w:val="bullet"/>
      <w:lvlText w:val="•"/>
      <w:lvlJc w:val="left"/>
      <w:pPr>
        <w:ind w:left="7772" w:hanging="181"/>
      </w:pPr>
      <w:rPr>
        <w:rFonts w:hint="default"/>
      </w:rPr>
    </w:lvl>
    <w:lvl w:ilvl="8" w:tplc="052E35DA">
      <w:numFmt w:val="bullet"/>
      <w:lvlText w:val="•"/>
      <w:lvlJc w:val="left"/>
      <w:pPr>
        <w:ind w:left="8828" w:hanging="181"/>
      </w:pPr>
      <w:rPr>
        <w:rFonts w:hint="default"/>
      </w:rPr>
    </w:lvl>
  </w:abstractNum>
  <w:abstractNum w:abstractNumId="6" w15:restartNumberingAfterBreak="0">
    <w:nsid w:val="78AA586D"/>
    <w:multiLevelType w:val="hybridMultilevel"/>
    <w:tmpl w:val="09A43F28"/>
    <w:lvl w:ilvl="0" w:tplc="5C385E34">
      <w:start w:val="1"/>
      <w:numFmt w:val="decimal"/>
      <w:lvlText w:val="%1)"/>
      <w:lvlJc w:val="left"/>
      <w:pPr>
        <w:ind w:left="839" w:hanging="360"/>
      </w:pPr>
      <w:rPr>
        <w:rFonts w:ascii="Times New Roman" w:eastAsia="Times New Roman" w:hAnsi="Times New Roman" w:cs="Times New Roman" w:hint="default"/>
        <w:spacing w:val="0"/>
        <w:w w:val="99"/>
        <w:sz w:val="20"/>
        <w:szCs w:val="20"/>
      </w:rPr>
    </w:lvl>
    <w:lvl w:ilvl="1" w:tplc="7D5A7710">
      <w:numFmt w:val="bullet"/>
      <w:lvlText w:val="•"/>
      <w:lvlJc w:val="left"/>
      <w:pPr>
        <w:ind w:left="1854" w:hanging="360"/>
      </w:pPr>
      <w:rPr>
        <w:rFonts w:hint="default"/>
      </w:rPr>
    </w:lvl>
    <w:lvl w:ilvl="2" w:tplc="2FB6D542">
      <w:numFmt w:val="bullet"/>
      <w:lvlText w:val="•"/>
      <w:lvlJc w:val="left"/>
      <w:pPr>
        <w:ind w:left="2868" w:hanging="360"/>
      </w:pPr>
      <w:rPr>
        <w:rFonts w:hint="default"/>
      </w:rPr>
    </w:lvl>
    <w:lvl w:ilvl="3" w:tplc="BE28BB92">
      <w:numFmt w:val="bullet"/>
      <w:lvlText w:val="•"/>
      <w:lvlJc w:val="left"/>
      <w:pPr>
        <w:ind w:left="3882" w:hanging="360"/>
      </w:pPr>
      <w:rPr>
        <w:rFonts w:hint="default"/>
      </w:rPr>
    </w:lvl>
    <w:lvl w:ilvl="4" w:tplc="7E5042A4">
      <w:numFmt w:val="bullet"/>
      <w:lvlText w:val="•"/>
      <w:lvlJc w:val="left"/>
      <w:pPr>
        <w:ind w:left="4896" w:hanging="360"/>
      </w:pPr>
      <w:rPr>
        <w:rFonts w:hint="default"/>
      </w:rPr>
    </w:lvl>
    <w:lvl w:ilvl="5" w:tplc="F9605E10">
      <w:numFmt w:val="bullet"/>
      <w:lvlText w:val="•"/>
      <w:lvlJc w:val="left"/>
      <w:pPr>
        <w:ind w:left="5910" w:hanging="360"/>
      </w:pPr>
      <w:rPr>
        <w:rFonts w:hint="default"/>
      </w:rPr>
    </w:lvl>
    <w:lvl w:ilvl="6" w:tplc="FEEE94D2">
      <w:numFmt w:val="bullet"/>
      <w:lvlText w:val="•"/>
      <w:lvlJc w:val="left"/>
      <w:pPr>
        <w:ind w:left="6924" w:hanging="360"/>
      </w:pPr>
      <w:rPr>
        <w:rFonts w:hint="default"/>
      </w:rPr>
    </w:lvl>
    <w:lvl w:ilvl="7" w:tplc="A11E68E0">
      <w:numFmt w:val="bullet"/>
      <w:lvlText w:val="•"/>
      <w:lvlJc w:val="left"/>
      <w:pPr>
        <w:ind w:left="7938" w:hanging="360"/>
      </w:pPr>
      <w:rPr>
        <w:rFonts w:hint="default"/>
      </w:rPr>
    </w:lvl>
    <w:lvl w:ilvl="8" w:tplc="EB8E64E2">
      <w:numFmt w:val="bullet"/>
      <w:lvlText w:val="•"/>
      <w:lvlJc w:val="left"/>
      <w:pPr>
        <w:ind w:left="8952" w:hanging="360"/>
      </w:pPr>
      <w:rPr>
        <w:rFont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27"/>
    <w:rsid w:val="000E30DA"/>
    <w:rsid w:val="00362B23"/>
    <w:rsid w:val="00493CC8"/>
    <w:rsid w:val="0067100D"/>
    <w:rsid w:val="00730427"/>
    <w:rsid w:val="008F753B"/>
    <w:rsid w:val="009D1FF4"/>
    <w:rsid w:val="00B0529B"/>
    <w:rsid w:val="2714B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3C12"/>
  <w15:docId w15:val="{68036857-4700-4AE2-BA87-9F5DCDE5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1834" w:right="2454"/>
      <w:jc w:val="center"/>
      <w:outlineLvl w:val="0"/>
    </w:pPr>
    <w:rPr>
      <w:rFonts w:ascii="Cambria" w:eastAsia="Cambria" w:hAnsi="Cambria" w:cs="Cambria"/>
      <w:b/>
      <w:bCs/>
      <w:sz w:val="40"/>
      <w:szCs w:val="40"/>
    </w:rPr>
  </w:style>
  <w:style w:type="paragraph" w:styleId="Heading2">
    <w:name w:val="heading 2"/>
    <w:basedOn w:val="Normal"/>
    <w:uiPriority w:val="9"/>
    <w:unhideWhenUsed/>
    <w:qFormat/>
    <w:pPr>
      <w:spacing w:line="322" w:lineRule="exact"/>
      <w:ind w:left="1540" w:hanging="360"/>
      <w:outlineLvl w:val="1"/>
    </w:pPr>
    <w:rPr>
      <w:sz w:val="28"/>
      <w:szCs w:val="28"/>
    </w:rPr>
  </w:style>
  <w:style w:type="paragraph" w:styleId="Heading3">
    <w:name w:val="heading 3"/>
    <w:basedOn w:val="Normal"/>
    <w:uiPriority w:val="9"/>
    <w:unhideWhenUsed/>
    <w:qFormat/>
    <w:pPr>
      <w:ind w:left="100"/>
      <w:outlineLvl w:val="2"/>
    </w:pPr>
    <w:rPr>
      <w:rFonts w:ascii="Cambria" w:eastAsia="Cambria" w:hAnsi="Cambria" w:cs="Cambria"/>
      <w:b/>
      <w:bCs/>
    </w:rPr>
  </w:style>
  <w:style w:type="paragraph" w:styleId="Heading4">
    <w:name w:val="heading 4"/>
    <w:basedOn w:val="Normal"/>
    <w:uiPriority w:val="9"/>
    <w:unhideWhenUsed/>
    <w:qFormat/>
    <w:pPr>
      <w:spacing w:before="43"/>
      <w:ind w:left="1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8BFC7AC4F12478371F8DDF16CDB0F" ma:contentTypeVersion="9" ma:contentTypeDescription="Create a new document." ma:contentTypeScope="" ma:versionID="9613f48a8a0819ed41447daabd71f259">
  <xsd:schema xmlns:xsd="http://www.w3.org/2001/XMLSchema" xmlns:xs="http://www.w3.org/2001/XMLSchema" xmlns:p="http://schemas.microsoft.com/office/2006/metadata/properties" xmlns:ns3="a791ad30-54b4-4630-8691-f6950d0a812c" xmlns:ns4="d2531a03-f657-445e-b171-7a6faa33df4a" targetNamespace="http://schemas.microsoft.com/office/2006/metadata/properties" ma:root="true" ma:fieldsID="91dd1b175dd1b8a64a89d08016b8300d" ns3:_="" ns4:_="">
    <xsd:import namespace="a791ad30-54b4-4630-8691-f6950d0a812c"/>
    <xsd:import namespace="d2531a03-f657-445e-b171-7a6faa33df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ad30-54b4-4630-8691-f6950d0a81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31a03-f657-445e-b171-7a6faa33df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68B49-8C48-450A-B9DC-006DC7C44F78}">
  <ds:schemaRefs>
    <ds:schemaRef ds:uri="http://schemas.openxmlformats.org/officeDocument/2006/bibliography"/>
  </ds:schemaRefs>
</ds:datastoreItem>
</file>

<file path=customXml/itemProps2.xml><?xml version="1.0" encoding="utf-8"?>
<ds:datastoreItem xmlns:ds="http://schemas.openxmlformats.org/officeDocument/2006/customXml" ds:itemID="{53AC83D3-B2DC-482C-8FB9-E8AFD0ED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ad30-54b4-4630-8691-f6950d0a812c"/>
    <ds:schemaRef ds:uri="d2531a03-f657-445e-b171-7a6faa33d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4349-7EE4-48AF-8906-322CA20C7C3E}">
  <ds:schemaRefs>
    <ds:schemaRef ds:uri="http://schemas.microsoft.com/sharepoint/v3/contenttype/forms"/>
  </ds:schemaRefs>
</ds:datastoreItem>
</file>

<file path=customXml/itemProps4.xml><?xml version="1.0" encoding="utf-8"?>
<ds:datastoreItem xmlns:ds="http://schemas.openxmlformats.org/officeDocument/2006/customXml" ds:itemID="{36384C38-DE2B-4C32-A24B-E8AA4812EC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Karin Mellina</cp:lastModifiedBy>
  <cp:revision>2</cp:revision>
  <dcterms:created xsi:type="dcterms:W3CDTF">2020-10-10T02:32:00Z</dcterms:created>
  <dcterms:modified xsi:type="dcterms:W3CDTF">2020-10-10T02:32:00Z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Acrobat PDFMaker 20 for Word</vt:lpwstr>
  </property>
  <property fmtid="{D5CDD505-2E9C-101B-9397-08002B2CF9AE}" pid="4" name="LastSaved">
    <vt:filetime>2020-09-17T00:00:00Z</vt:filetime>
  </property>
  <property fmtid="{D5CDD505-2E9C-101B-9397-08002B2CF9AE}" pid="5" name="ContentTypeId">
    <vt:lpwstr>0x010100CD28BFC7AC4F12478371F8DDF16CDB0F</vt:lpwstr>
  </property>
</Properties>
</file>